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9308C" w14:textId="77777777" w:rsidR="00DC0E16" w:rsidRDefault="00DC0E16">
      <w:pPr>
        <w:rPr>
          <w:rFonts w:ascii="Times New Roman" w:hAnsi="Times New Roman" w:cs="Times New Roman"/>
          <w:sz w:val="24"/>
          <w:szCs w:val="24"/>
        </w:rPr>
      </w:pPr>
    </w:p>
    <w:p w14:paraId="1D0597D0" w14:textId="77777777" w:rsidR="00DC0E16" w:rsidRDefault="00DC0E16">
      <w:pPr>
        <w:rPr>
          <w:rFonts w:ascii="Times New Roman" w:hAnsi="Times New Roman" w:cs="Times New Roman"/>
          <w:sz w:val="24"/>
          <w:szCs w:val="24"/>
        </w:rPr>
      </w:pPr>
    </w:p>
    <w:p w14:paraId="12528826" w14:textId="77777777" w:rsidR="00DC0E16" w:rsidRDefault="00DC0E16">
      <w:pPr>
        <w:rPr>
          <w:rFonts w:ascii="Times New Roman" w:hAnsi="Times New Roman" w:cs="Times New Roman"/>
          <w:sz w:val="24"/>
          <w:szCs w:val="24"/>
        </w:rPr>
      </w:pPr>
    </w:p>
    <w:p w14:paraId="77717860" w14:textId="77777777" w:rsidR="00DC0E16" w:rsidRPr="00DC0E16" w:rsidRDefault="00DC0E16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5A6E2" w14:textId="77777777" w:rsidR="00DC0E16" w:rsidRDefault="00DC0E16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3A4884D" w14:textId="77777777" w:rsidR="00DC0E16" w:rsidRDefault="00DC0E16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3A96D1" w14:textId="77777777" w:rsidR="00DC0E16" w:rsidRDefault="00DC0E16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612CACF" w14:textId="77777777" w:rsidR="00DC0E16" w:rsidRDefault="00DC0E16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9A190A" w14:textId="77777777" w:rsidR="00E25BE0" w:rsidRDefault="00E25BE0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39FFF4" w14:textId="766714E9" w:rsidR="00DC0E16" w:rsidRDefault="00DC0E16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C0E16">
        <w:rPr>
          <w:rFonts w:ascii="Times New Roman" w:hAnsi="Times New Roman" w:cs="Times New Roman"/>
          <w:b/>
          <w:bCs/>
          <w:sz w:val="24"/>
          <w:szCs w:val="24"/>
          <w:lang w:val="en-US"/>
        </w:rPr>
        <w:t>Investment Discussion</w:t>
      </w:r>
    </w:p>
    <w:p w14:paraId="643A174D" w14:textId="5BB33685" w:rsidR="00DC0E16" w:rsidRDefault="00DC0E16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3F85EE" w14:textId="7101A75E" w:rsidR="007F1D1A" w:rsidRDefault="007F1D1A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77EABEB" w14:textId="0196506F" w:rsidR="007F1D1A" w:rsidRDefault="007F1D1A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9861AD" w14:textId="77777777" w:rsidR="007F1D1A" w:rsidRDefault="007F1D1A" w:rsidP="00DC0E1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A1AD0B7" w14:textId="77777777" w:rsidR="00DC0E16" w:rsidRDefault="00DC0E16" w:rsidP="00DC0E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(Students Name)</w:t>
      </w:r>
    </w:p>
    <w:p w14:paraId="271D1398" w14:textId="77777777" w:rsidR="007F1D1A" w:rsidRDefault="00DC0E16" w:rsidP="00DC0E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(Institution Affiliated)</w:t>
      </w:r>
    </w:p>
    <w:p w14:paraId="6F4F9926" w14:textId="36E82242" w:rsidR="007F1D1A" w:rsidRDefault="007F1D1A" w:rsidP="00DC0E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(Course Name)</w:t>
      </w:r>
    </w:p>
    <w:p w14:paraId="02771F76" w14:textId="0572538E" w:rsidR="007F1D1A" w:rsidRDefault="007F1D1A" w:rsidP="00DC0E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(Date)</w:t>
      </w:r>
    </w:p>
    <w:p w14:paraId="1BE91863" w14:textId="75FFBF02" w:rsidR="00DC0E16" w:rsidRDefault="00DC0E16" w:rsidP="00DC0E1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46A270" w14:textId="4A0C3301" w:rsidR="007F1D1A" w:rsidRPr="007F1D1A" w:rsidRDefault="007F1D1A" w:rsidP="007F1D1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D1A">
        <w:rPr>
          <w:rFonts w:ascii="Times New Roman" w:hAnsi="Times New Roman" w:cs="Times New Roman"/>
          <w:sz w:val="24"/>
          <w:szCs w:val="24"/>
        </w:rPr>
        <w:lastRenderedPageBreak/>
        <w:t>Investment Discussion</w:t>
      </w:r>
    </w:p>
    <w:p w14:paraId="18BB0275" w14:textId="382B174C" w:rsidR="00DC0E16" w:rsidRPr="0079078E" w:rsidRDefault="0079078E" w:rsidP="00DC0E1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1</w:t>
      </w:r>
    </w:p>
    <w:p w14:paraId="45618FDA" w14:textId="5A2DEDD9" w:rsidR="00005FAE" w:rsidRDefault="003D6834" w:rsidP="007F1D1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land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firm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and equipment are stated at cost. </w:t>
      </w:r>
      <w:r w:rsidR="007C3A44">
        <w:rPr>
          <w:rFonts w:ascii="Times New Roman" w:hAnsi="Times New Roman" w:cs="Times New Roman"/>
          <w:sz w:val="24"/>
          <w:szCs w:val="24"/>
          <w:lang w:val="en-US"/>
        </w:rPr>
        <w:t xml:space="preserve">The Delta airlines </w:t>
      </w:r>
      <w:r w:rsidR="0005792F">
        <w:rPr>
          <w:rFonts w:ascii="Times New Roman" w:hAnsi="Times New Roman" w:cs="Times New Roman"/>
          <w:sz w:val="24"/>
          <w:szCs w:val="24"/>
          <w:lang w:val="en-US"/>
        </w:rPr>
        <w:t xml:space="preserve">calculates </w:t>
      </w:r>
      <w:r w:rsidR="00005FAE">
        <w:rPr>
          <w:rFonts w:ascii="Times New Roman" w:hAnsi="Times New Roman" w:cs="Times New Roman"/>
          <w:sz w:val="24"/>
          <w:szCs w:val="24"/>
          <w:lang w:val="en-US"/>
        </w:rPr>
        <w:t>its depreciation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is by use of the straight-line method</w:t>
      </w:r>
      <w:r w:rsidR="00005FAE">
        <w:rPr>
          <w:rFonts w:ascii="Times New Roman" w:hAnsi="Times New Roman" w:cs="Times New Roman"/>
          <w:sz w:val="24"/>
          <w:szCs w:val="24"/>
          <w:lang w:val="en-US"/>
        </w:rPr>
        <w:t xml:space="preserve">. This method uses the </w:t>
      </w:r>
      <w:r w:rsidR="00005FAE" w:rsidRPr="00005FAE">
        <w:rPr>
          <w:rFonts w:ascii="Times New Roman" w:hAnsi="Times New Roman" w:cs="Times New Roman"/>
          <w:sz w:val="24"/>
          <w:szCs w:val="24"/>
          <w:lang w:val="en-US"/>
        </w:rPr>
        <w:t xml:space="preserve">simplest way to work out the </w:t>
      </w:r>
      <w:r w:rsidR="00B76096">
        <w:rPr>
          <w:rFonts w:ascii="Times New Roman" w:hAnsi="Times New Roman" w:cs="Times New Roman"/>
          <w:sz w:val="24"/>
          <w:szCs w:val="24"/>
          <w:lang w:val="en-US"/>
        </w:rPr>
        <w:t>depreciating value of an asset with time</w:t>
      </w:r>
      <w:r w:rsidR="00005FAE" w:rsidRPr="00005FA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05FAE">
        <w:rPr>
          <w:rFonts w:ascii="Times New Roman" w:hAnsi="Times New Roman" w:cs="Times New Roman"/>
          <w:sz w:val="24"/>
          <w:szCs w:val="24"/>
          <w:lang w:val="en-US"/>
        </w:rPr>
        <w:t xml:space="preserve"> To calculate the </w:t>
      </w:r>
      <w:r w:rsidR="002D6BA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D6BA2" w:rsidRPr="00005FAE">
        <w:rPr>
          <w:rFonts w:ascii="Times New Roman" w:hAnsi="Times New Roman" w:cs="Times New Roman"/>
          <w:sz w:val="24"/>
          <w:szCs w:val="24"/>
          <w:lang w:val="en-US"/>
        </w:rPr>
        <w:t>traight-line</w:t>
      </w:r>
      <w:r w:rsidR="00005FAE" w:rsidRPr="00005FAE">
        <w:rPr>
          <w:rFonts w:ascii="Times New Roman" w:hAnsi="Times New Roman" w:cs="Times New Roman"/>
          <w:sz w:val="24"/>
          <w:szCs w:val="24"/>
          <w:lang w:val="en-US"/>
        </w:rPr>
        <w:t xml:space="preserve"> basis is</w:t>
      </w:r>
      <w:r w:rsidR="00005FAE">
        <w:rPr>
          <w:rFonts w:ascii="Times New Roman" w:hAnsi="Times New Roman" w:cs="Times New Roman"/>
          <w:sz w:val="24"/>
          <w:szCs w:val="24"/>
          <w:lang w:val="en-US"/>
        </w:rPr>
        <w:t xml:space="preserve"> Delta Airlines establishes</w:t>
      </w:r>
      <w:r w:rsidR="00005FAE" w:rsidRPr="00005FAE">
        <w:rPr>
          <w:rFonts w:ascii="Times New Roman" w:hAnsi="Times New Roman" w:cs="Times New Roman"/>
          <w:sz w:val="24"/>
          <w:szCs w:val="24"/>
          <w:lang w:val="en-US"/>
        </w:rPr>
        <w:t xml:space="preserve"> the difference between </w:t>
      </w:r>
      <w:r w:rsidR="00005FAE">
        <w:rPr>
          <w:rFonts w:ascii="Times New Roman" w:hAnsi="Times New Roman" w:cs="Times New Roman"/>
          <w:sz w:val="24"/>
          <w:szCs w:val="24"/>
          <w:lang w:val="en-US"/>
        </w:rPr>
        <w:t xml:space="preserve">assets cost in its list of assets </w:t>
      </w:r>
      <w:r w:rsidR="00005FAE" w:rsidRPr="00005FAE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005FAE">
        <w:rPr>
          <w:rFonts w:ascii="Times New Roman" w:hAnsi="Times New Roman" w:cs="Times New Roman"/>
          <w:sz w:val="24"/>
          <w:szCs w:val="24"/>
          <w:lang w:val="en-US"/>
        </w:rPr>
        <w:t xml:space="preserve">it’s the </w:t>
      </w:r>
      <w:r w:rsidR="002D6BA2">
        <w:rPr>
          <w:rFonts w:ascii="Times New Roman" w:hAnsi="Times New Roman" w:cs="Times New Roman"/>
          <w:sz w:val="24"/>
          <w:szCs w:val="24"/>
          <w:lang w:val="en-US"/>
        </w:rPr>
        <w:t>expected salvageable</w:t>
      </w:r>
      <w:r w:rsidR="00005FAE">
        <w:rPr>
          <w:rFonts w:ascii="Times New Roman" w:hAnsi="Times New Roman" w:cs="Times New Roman"/>
          <w:sz w:val="24"/>
          <w:szCs w:val="24"/>
          <w:lang w:val="en-US"/>
        </w:rPr>
        <w:t xml:space="preserve"> value based on the number of years it has been calculated to be in use</w:t>
      </w:r>
    </w:p>
    <w:p w14:paraId="51325C52" w14:textId="3FBFA230" w:rsidR="00005FAE" w:rsidRPr="002D6BA2" w:rsidRDefault="00DC0E16" w:rsidP="007F1D1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C0E16">
        <w:rPr>
          <w:rFonts w:ascii="Times New Roman" w:hAnsi="Times New Roman" w:cs="Times New Roman"/>
          <w:sz w:val="24"/>
          <w:szCs w:val="24"/>
        </w:rPr>
        <w:t xml:space="preserve">By doing so, </w:t>
      </w:r>
      <w:r w:rsidR="002D6BA2">
        <w:rPr>
          <w:rFonts w:ascii="Times New Roman" w:hAnsi="Times New Roman" w:cs="Times New Roman"/>
          <w:sz w:val="24"/>
          <w:szCs w:val="24"/>
          <w:lang w:val="en-US"/>
        </w:rPr>
        <w:t>Delta Airlines takes advantage of the</w:t>
      </w:r>
      <w:r w:rsidRPr="00DC0E16">
        <w:rPr>
          <w:rFonts w:ascii="Times New Roman" w:hAnsi="Times New Roman" w:cs="Times New Roman"/>
          <w:sz w:val="24"/>
          <w:szCs w:val="24"/>
        </w:rPr>
        <w:t xml:space="preserve"> eligible </w:t>
      </w:r>
      <w:r w:rsidR="002D6BA2">
        <w:rPr>
          <w:rFonts w:ascii="Times New Roman" w:hAnsi="Times New Roman" w:cs="Times New Roman"/>
          <w:sz w:val="24"/>
          <w:szCs w:val="24"/>
          <w:lang w:val="en-US"/>
        </w:rPr>
        <w:t>prices</w:t>
      </w:r>
      <w:r w:rsidRPr="00DC0E16">
        <w:rPr>
          <w:rFonts w:ascii="Times New Roman" w:hAnsi="Times New Roman" w:cs="Times New Roman"/>
          <w:sz w:val="24"/>
          <w:szCs w:val="24"/>
        </w:rPr>
        <w:t xml:space="preserve"> to acquire or develop</w:t>
      </w:r>
      <w:r w:rsidR="002D6BA2">
        <w:rPr>
          <w:rFonts w:ascii="Times New Roman" w:hAnsi="Times New Roman" w:cs="Times New Roman"/>
          <w:sz w:val="24"/>
          <w:szCs w:val="24"/>
          <w:lang w:val="en-US"/>
        </w:rPr>
        <w:t xml:space="preserve"> more assets when need arises</w:t>
      </w:r>
      <w:r w:rsidRPr="00DC0E16">
        <w:rPr>
          <w:rFonts w:ascii="Times New Roman" w:hAnsi="Times New Roman" w:cs="Times New Roman"/>
          <w:sz w:val="24"/>
          <w:szCs w:val="24"/>
        </w:rPr>
        <w:t xml:space="preserve">. Furthermore, capitalized costs related to </w:t>
      </w:r>
      <w:r w:rsidR="002D6BA2">
        <w:rPr>
          <w:rFonts w:ascii="Times New Roman" w:hAnsi="Times New Roman" w:cs="Times New Roman"/>
          <w:sz w:val="24"/>
          <w:szCs w:val="24"/>
          <w:lang w:val="en-US"/>
        </w:rPr>
        <w:t>the company’s assets can be</w:t>
      </w:r>
      <w:r w:rsidRPr="00DC0E16">
        <w:rPr>
          <w:rFonts w:ascii="Times New Roman" w:hAnsi="Times New Roman" w:cs="Times New Roman"/>
          <w:sz w:val="24"/>
          <w:szCs w:val="24"/>
        </w:rPr>
        <w:t xml:space="preserve"> amortized using </w:t>
      </w:r>
      <w:r w:rsidR="001F2D6C">
        <w:rPr>
          <w:rFonts w:ascii="Times New Roman" w:hAnsi="Times New Roman" w:cs="Times New Roman"/>
          <w:sz w:val="24"/>
          <w:szCs w:val="24"/>
          <w:lang w:val="en-US"/>
        </w:rPr>
        <w:t xml:space="preserve">this method </w:t>
      </w:r>
      <w:r w:rsidRPr="00DC0E16">
        <w:rPr>
          <w:rFonts w:ascii="Times New Roman" w:hAnsi="Times New Roman" w:cs="Times New Roman"/>
          <w:sz w:val="24"/>
          <w:szCs w:val="24"/>
        </w:rPr>
        <w:t xml:space="preserve">over the </w:t>
      </w:r>
      <w:r w:rsidR="003D6834">
        <w:rPr>
          <w:rFonts w:ascii="Times New Roman" w:hAnsi="Times New Roman" w:cs="Times New Roman"/>
          <w:sz w:val="24"/>
          <w:szCs w:val="24"/>
          <w:lang w:val="en-US"/>
        </w:rPr>
        <w:t>approximated shell life of the assets as well</w:t>
      </w:r>
      <w:r w:rsidRPr="00DC0E16">
        <w:rPr>
          <w:rFonts w:ascii="Times New Roman" w:hAnsi="Times New Roman" w:cs="Times New Roman"/>
          <w:sz w:val="24"/>
          <w:szCs w:val="24"/>
        </w:rPr>
        <w:t>.</w:t>
      </w:r>
      <w:r w:rsidR="002D6BA2">
        <w:rPr>
          <w:rFonts w:ascii="Times New Roman" w:hAnsi="Times New Roman" w:cs="Times New Roman"/>
          <w:sz w:val="24"/>
          <w:szCs w:val="24"/>
          <w:lang w:val="en-US"/>
        </w:rPr>
        <w:t xml:space="preserve"> The company is therefore in a better position to predict the life of assets and make decisions on whether to lease and pay for maintenance or buy the assets.</w:t>
      </w:r>
    </w:p>
    <w:p w14:paraId="7044519E" w14:textId="2B7F5F14" w:rsidR="00B17CC4" w:rsidRPr="004018BB" w:rsidRDefault="00DC0E16" w:rsidP="007F1D1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C0E16">
        <w:rPr>
          <w:rFonts w:ascii="Times New Roman" w:hAnsi="Times New Roman" w:cs="Times New Roman"/>
          <w:sz w:val="24"/>
          <w:szCs w:val="24"/>
        </w:rPr>
        <w:t>I think</w:t>
      </w:r>
      <w:r w:rsidR="002D6BA2">
        <w:rPr>
          <w:rFonts w:ascii="Times New Roman" w:hAnsi="Times New Roman" w:cs="Times New Roman"/>
          <w:sz w:val="24"/>
          <w:szCs w:val="24"/>
          <w:lang w:val="en-US"/>
        </w:rPr>
        <w:t xml:space="preserve"> that the reason why Delta Airlines use this method is because it is simple and gives information about the sustainability of the company’s assets</w:t>
      </w:r>
      <w:r w:rsidRPr="00DC0E16">
        <w:rPr>
          <w:rFonts w:ascii="Times New Roman" w:hAnsi="Times New Roman" w:cs="Times New Roman"/>
          <w:sz w:val="24"/>
          <w:szCs w:val="24"/>
        </w:rPr>
        <w:t xml:space="preserve">. </w:t>
      </w:r>
      <w:r w:rsidR="004018BB">
        <w:rPr>
          <w:rFonts w:ascii="Times New Roman" w:hAnsi="Times New Roman" w:cs="Times New Roman"/>
          <w:sz w:val="24"/>
          <w:szCs w:val="24"/>
          <w:lang w:val="en-US"/>
        </w:rPr>
        <w:t>The other reason is that the total depreciation value is know using this method which makes it suitable for future planning.</w:t>
      </w:r>
      <w:r w:rsidR="009F54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4047">
        <w:rPr>
          <w:rFonts w:ascii="Times New Roman" w:hAnsi="Times New Roman" w:cs="Times New Roman"/>
          <w:sz w:val="24"/>
          <w:szCs w:val="24"/>
          <w:lang w:val="en-US"/>
        </w:rPr>
        <w:t>Finally,</w:t>
      </w:r>
      <w:r w:rsidR="009F5427">
        <w:rPr>
          <w:rFonts w:ascii="Times New Roman" w:hAnsi="Times New Roman" w:cs="Times New Roman"/>
          <w:sz w:val="24"/>
          <w:szCs w:val="24"/>
          <w:lang w:val="en-US"/>
        </w:rPr>
        <w:t xml:space="preserve"> is that the method can be used for all assets including the small assets like furniture, it therefore gives a wholesome summation of depreciation.</w:t>
      </w:r>
    </w:p>
    <w:p w14:paraId="6C142905" w14:textId="0EC0AF05" w:rsidR="00B17CC4" w:rsidRPr="0079078E" w:rsidRDefault="0079078E" w:rsidP="00B17C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2</w:t>
      </w:r>
    </w:p>
    <w:p w14:paraId="3566429D" w14:textId="1F0D5579" w:rsidR="00E25BE0" w:rsidRDefault="00E25BE0" w:rsidP="00E25BE0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According to Macrotrends</w:t>
      </w:r>
      <w:r w:rsidR="00E54047">
        <w:rPr>
          <w:rFonts w:ascii="Times New Roman" w:hAnsi="Times New Roman" w:cs="Times New Roman"/>
          <w:sz w:val="24"/>
          <w:szCs w:val="24"/>
          <w:lang w:val="en-US"/>
        </w:rPr>
        <w:t xml:space="preserve"> (2020)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t xml:space="preserve">Delta Air Lines total depreciation and amortization </w:t>
      </w:r>
      <w:r w:rsidR="008E35EF">
        <w:rPr>
          <w:rFonts w:ascii="Times New Roman" w:hAnsi="Times New Roman" w:cs="Times New Roman"/>
          <w:sz w:val="24"/>
          <w:szCs w:val="24"/>
          <w:lang w:val="en-US"/>
        </w:rPr>
        <w:t xml:space="preserve">as per June 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t>30, 2020 was $2.581B, a 10.82% increase year-over-year.</w:t>
      </w:r>
      <w:r w:rsidR="008E35EF">
        <w:rPr>
          <w:rFonts w:ascii="Times New Roman" w:hAnsi="Times New Roman" w:cs="Times New Roman"/>
          <w:sz w:val="24"/>
          <w:szCs w:val="24"/>
          <w:lang w:val="en-US"/>
        </w:rPr>
        <w:t xml:space="preserve"> There was a n increase </w:t>
      </w:r>
      <w:r>
        <w:rPr>
          <w:rFonts w:ascii="Times New Roman" w:hAnsi="Times New Roman" w:cs="Times New Roman"/>
          <w:sz w:val="24"/>
          <w:szCs w:val="24"/>
          <w:lang w:val="en-US"/>
        </w:rPr>
        <w:t>10.8 percent from 2018 and in 2019, the yearly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t xml:space="preserve"> total depreciation and amortization - cash flow for 2019 was $2.581B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rising trend had also been seen from 2017 to 2018 with a percentage rise of </w:t>
      </w:r>
      <w:r w:rsidR="003B4515">
        <w:rPr>
          <w:rFonts w:ascii="Times New Roman" w:hAnsi="Times New Roman" w:cs="Times New Roman"/>
          <w:sz w:val="24"/>
          <w:szCs w:val="24"/>
          <w:lang w:val="en-US"/>
        </w:rPr>
        <w:t>4.82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change the 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t xml:space="preserve">annual total depreciation and amortization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t xml:space="preserve"> $2.329B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t xml:space="preserve">Delta Air Lines 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lastRenderedPageBreak/>
        <w:t>annual tot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 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t>cash flow for 2017 was $2.222B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This was percentage increase of </w:t>
      </w:r>
      <w:r w:rsidR="008E35EF" w:rsidRPr="008E35EF">
        <w:rPr>
          <w:rFonts w:ascii="Times New Roman" w:hAnsi="Times New Roman" w:cs="Times New Roman"/>
          <w:sz w:val="24"/>
          <w:szCs w:val="24"/>
          <w:lang w:val="en-US"/>
        </w:rPr>
        <w:t>17.82% increase from 2016.</w:t>
      </w:r>
    </w:p>
    <w:p w14:paraId="378F1658" w14:textId="437410AA" w:rsidR="00F87CD8" w:rsidRDefault="0079078E" w:rsidP="00DC0E1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3</w:t>
      </w:r>
    </w:p>
    <w:p w14:paraId="7625CA25" w14:textId="48BD53B2" w:rsidR="008E35EF" w:rsidRPr="00F87CD8" w:rsidRDefault="008E35EF" w:rsidP="00F87CD8">
      <w:pPr>
        <w:spacing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assets turnover ratio for the end year was 0.5x</w:t>
      </w:r>
      <w:r w:rsidR="00E54047">
        <w:rPr>
          <w:rFonts w:ascii="Times New Roman" w:hAnsi="Times New Roman" w:cs="Times New Roman"/>
          <w:sz w:val="24"/>
          <w:szCs w:val="24"/>
          <w:lang w:val="en-US"/>
        </w:rPr>
        <w:t xml:space="preserve"> (Yahoo Finance, 2020)</w:t>
      </w:r>
      <w:r w:rsidR="00F87CD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87CD8" w:rsidRPr="00F87CD8">
        <w:t xml:space="preserve"> </w:t>
      </w:r>
      <w:r w:rsidR="00F87CD8" w:rsidRPr="00F87CD8">
        <w:rPr>
          <w:rFonts w:ascii="Times New Roman" w:hAnsi="Times New Roman" w:cs="Times New Roman"/>
          <w:sz w:val="24"/>
          <w:szCs w:val="24"/>
          <w:lang w:val="en-US"/>
        </w:rPr>
        <w:t xml:space="preserve">Assets Turnover Ratio </w:t>
      </w:r>
      <w:r w:rsidR="00F87CD8">
        <w:rPr>
          <w:rFonts w:ascii="Times New Roman" w:hAnsi="Times New Roman" w:cs="Times New Roman"/>
          <w:sz w:val="24"/>
          <w:szCs w:val="24"/>
          <w:lang w:val="en-US"/>
        </w:rPr>
        <w:t>is equal to the total revenue divided by the</w:t>
      </w:r>
      <w:r w:rsidR="00F87CD8" w:rsidRPr="00F87CD8">
        <w:rPr>
          <w:rFonts w:ascii="Times New Roman" w:hAnsi="Times New Roman" w:cs="Times New Roman"/>
          <w:sz w:val="24"/>
          <w:szCs w:val="24"/>
          <w:lang w:val="en-US"/>
        </w:rPr>
        <w:t xml:space="preserve"> Average Total Assets</w:t>
      </w:r>
    </w:p>
    <w:p w14:paraId="0D5BB60C" w14:textId="456BA99D" w:rsidR="00DC0E16" w:rsidRPr="0079078E" w:rsidRDefault="0079078E" w:rsidP="00DC0E1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4</w:t>
      </w:r>
    </w:p>
    <w:p w14:paraId="3C92E7E5" w14:textId="0F239029" w:rsidR="00DC0E16" w:rsidRPr="00DC0E16" w:rsidRDefault="00DC0E16" w:rsidP="00785BD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C0E16">
        <w:rPr>
          <w:rFonts w:ascii="Times New Roman" w:hAnsi="Times New Roman" w:cs="Times New Roman"/>
          <w:sz w:val="24"/>
          <w:szCs w:val="24"/>
        </w:rPr>
        <w:t xml:space="preserve">The asset turnover ratio is an efficiency ratio. </w:t>
      </w:r>
      <w:r w:rsidR="00A9553A">
        <w:rPr>
          <w:rFonts w:ascii="Times New Roman" w:hAnsi="Times New Roman" w:cs="Times New Roman"/>
          <w:sz w:val="24"/>
          <w:szCs w:val="24"/>
          <w:lang w:val="en-US"/>
        </w:rPr>
        <w:t>The ratio assesses</w:t>
      </w:r>
      <w:r w:rsidRPr="00DC0E16">
        <w:rPr>
          <w:rFonts w:ascii="Times New Roman" w:hAnsi="Times New Roman" w:cs="Times New Roman"/>
          <w:sz w:val="24"/>
          <w:szCs w:val="24"/>
        </w:rPr>
        <w:t>s</w:t>
      </w:r>
      <w:r w:rsidR="00A9553A">
        <w:rPr>
          <w:rFonts w:ascii="Times New Roman" w:hAnsi="Times New Roman" w:cs="Times New Roman"/>
          <w:sz w:val="24"/>
          <w:szCs w:val="24"/>
          <w:lang w:val="en-US"/>
        </w:rPr>
        <w:t xml:space="preserve"> a company’s </w:t>
      </w:r>
      <w:r w:rsidR="003D6834">
        <w:rPr>
          <w:rFonts w:ascii="Times New Roman" w:hAnsi="Times New Roman" w:cs="Times New Roman"/>
          <w:sz w:val="24"/>
          <w:szCs w:val="24"/>
          <w:lang w:val="en-US"/>
        </w:rPr>
        <w:t>profit-making</w:t>
      </w:r>
      <w:r w:rsidR="00A9553A">
        <w:rPr>
          <w:rFonts w:ascii="Times New Roman" w:hAnsi="Times New Roman" w:cs="Times New Roman"/>
          <w:sz w:val="24"/>
          <w:szCs w:val="24"/>
          <w:lang w:val="en-US"/>
        </w:rPr>
        <w:t xml:space="preserve"> potential by comparing their total sales to their total value of assets</w:t>
      </w:r>
      <w:r w:rsidRPr="00DC0E16">
        <w:rPr>
          <w:rFonts w:ascii="Times New Roman" w:hAnsi="Times New Roman" w:cs="Times New Roman"/>
          <w:sz w:val="24"/>
          <w:szCs w:val="24"/>
        </w:rPr>
        <w:t xml:space="preserve">. Basically, it shows how efficiently </w:t>
      </w:r>
      <w:r w:rsidR="00785BD9">
        <w:rPr>
          <w:rFonts w:ascii="Times New Roman" w:hAnsi="Times New Roman" w:cs="Times New Roman"/>
          <w:sz w:val="24"/>
          <w:szCs w:val="24"/>
          <w:lang w:val="en-US"/>
        </w:rPr>
        <w:t xml:space="preserve">Delta Airlines </w:t>
      </w:r>
      <w:r w:rsidRPr="00DC0E16">
        <w:rPr>
          <w:rFonts w:ascii="Times New Roman" w:hAnsi="Times New Roman" w:cs="Times New Roman"/>
          <w:sz w:val="24"/>
          <w:szCs w:val="24"/>
        </w:rPr>
        <w:t xml:space="preserve">uses its assets to generate sales. </w:t>
      </w:r>
      <w:r w:rsidR="003D6834">
        <w:rPr>
          <w:rFonts w:ascii="Times New Roman" w:hAnsi="Times New Roman" w:cs="Times New Roman"/>
          <w:sz w:val="24"/>
          <w:szCs w:val="24"/>
          <w:lang w:val="en-US"/>
        </w:rPr>
        <w:t xml:space="preserve">A company </w:t>
      </w:r>
      <w:r w:rsidR="003B4515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3B4515" w:rsidRPr="00DC0E16">
        <w:rPr>
          <w:rFonts w:ascii="Times New Roman" w:hAnsi="Times New Roman" w:cs="Times New Roman"/>
          <w:sz w:val="24"/>
          <w:szCs w:val="24"/>
        </w:rPr>
        <w:t>high</w:t>
      </w:r>
      <w:r w:rsidRPr="00DC0E16">
        <w:rPr>
          <w:rFonts w:ascii="Times New Roman" w:hAnsi="Times New Roman" w:cs="Times New Roman"/>
          <w:sz w:val="24"/>
          <w:szCs w:val="24"/>
        </w:rPr>
        <w:t xml:space="preserve"> asset turnover</w:t>
      </w:r>
      <w:r w:rsidR="003D6834">
        <w:rPr>
          <w:rFonts w:ascii="Times New Roman" w:hAnsi="Times New Roman" w:cs="Times New Roman"/>
          <w:sz w:val="24"/>
          <w:szCs w:val="24"/>
          <w:lang w:val="en-US"/>
        </w:rPr>
        <w:t xml:space="preserve"> usually has a lower profit margin</w:t>
      </w:r>
      <w:r w:rsidRPr="00DC0E16">
        <w:rPr>
          <w:rFonts w:ascii="Times New Roman" w:hAnsi="Times New Roman" w:cs="Times New Roman"/>
          <w:sz w:val="24"/>
          <w:szCs w:val="24"/>
        </w:rPr>
        <w:t>, while those with low asset turnover</w:t>
      </w:r>
      <w:r w:rsidR="003D6834">
        <w:rPr>
          <w:rFonts w:ascii="Times New Roman" w:hAnsi="Times New Roman" w:cs="Times New Roman"/>
          <w:sz w:val="24"/>
          <w:szCs w:val="24"/>
          <w:lang w:val="en-US"/>
        </w:rPr>
        <w:t xml:space="preserve"> have higher profit margins</w:t>
      </w:r>
      <w:r w:rsidRPr="00DC0E16">
        <w:rPr>
          <w:rFonts w:ascii="Times New Roman" w:hAnsi="Times New Roman" w:cs="Times New Roman"/>
          <w:sz w:val="24"/>
          <w:szCs w:val="24"/>
        </w:rPr>
        <w:t xml:space="preserve">. Companies in the retail industry tend to have a very high turnover ratio. Based on the statistics I would’ve expected </w:t>
      </w:r>
      <w:r w:rsidR="00785BD9">
        <w:rPr>
          <w:rFonts w:ascii="Times New Roman" w:hAnsi="Times New Roman" w:cs="Times New Roman"/>
          <w:sz w:val="24"/>
          <w:szCs w:val="24"/>
          <w:lang w:val="en-US"/>
        </w:rPr>
        <w:t>another airline companies’</w:t>
      </w:r>
      <w:r w:rsidRPr="00DC0E16">
        <w:rPr>
          <w:rFonts w:ascii="Times New Roman" w:hAnsi="Times New Roman" w:cs="Times New Roman"/>
          <w:sz w:val="24"/>
          <w:szCs w:val="24"/>
        </w:rPr>
        <w:t xml:space="preserve"> turnover ratio to be higher. In comparison, </w:t>
      </w:r>
      <w:r w:rsidR="00785BD9">
        <w:rPr>
          <w:rFonts w:ascii="Times New Roman" w:hAnsi="Times New Roman" w:cs="Times New Roman"/>
          <w:sz w:val="24"/>
          <w:szCs w:val="24"/>
          <w:lang w:val="en-US"/>
        </w:rPr>
        <w:t xml:space="preserve">Delta Airlines </w:t>
      </w:r>
      <w:r w:rsidR="00785BD9" w:rsidRPr="00DC0E16">
        <w:rPr>
          <w:rFonts w:ascii="Times New Roman" w:hAnsi="Times New Roman" w:cs="Times New Roman"/>
          <w:sz w:val="24"/>
          <w:szCs w:val="24"/>
        </w:rPr>
        <w:t>turnover</w:t>
      </w:r>
      <w:r w:rsidRPr="00DC0E16">
        <w:rPr>
          <w:rFonts w:ascii="Times New Roman" w:hAnsi="Times New Roman" w:cs="Times New Roman"/>
          <w:sz w:val="24"/>
          <w:szCs w:val="24"/>
        </w:rPr>
        <w:t xml:space="preserve"> ratio is higher than the industry. However, current </w:t>
      </w:r>
      <w:r w:rsidR="00785BD9">
        <w:rPr>
          <w:rFonts w:ascii="Times New Roman" w:hAnsi="Times New Roman" w:cs="Times New Roman"/>
          <w:sz w:val="24"/>
          <w:szCs w:val="24"/>
          <w:lang w:val="en-US"/>
        </w:rPr>
        <w:t>Delta Airlines</w:t>
      </w:r>
      <w:r w:rsidRPr="00DC0E16">
        <w:rPr>
          <w:rFonts w:ascii="Times New Roman" w:hAnsi="Times New Roman" w:cs="Times New Roman"/>
          <w:sz w:val="24"/>
          <w:szCs w:val="24"/>
        </w:rPr>
        <w:t xml:space="preserve"> sits at 0.</w:t>
      </w:r>
      <w:r w:rsidR="00785BD9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DC0E16">
        <w:rPr>
          <w:rFonts w:ascii="Times New Roman" w:hAnsi="Times New Roman" w:cs="Times New Roman"/>
          <w:sz w:val="24"/>
          <w:szCs w:val="24"/>
        </w:rPr>
        <w:t xml:space="preserve">, </w:t>
      </w:r>
      <w:r w:rsidR="00785BD9">
        <w:rPr>
          <w:rFonts w:ascii="Times New Roman" w:hAnsi="Times New Roman" w:cs="Times New Roman"/>
          <w:sz w:val="24"/>
          <w:szCs w:val="24"/>
          <w:lang w:val="en-US"/>
        </w:rPr>
        <w:t>which is</w:t>
      </w:r>
      <w:r w:rsidRPr="00DC0E16">
        <w:rPr>
          <w:rFonts w:ascii="Times New Roman" w:hAnsi="Times New Roman" w:cs="Times New Roman"/>
          <w:sz w:val="24"/>
          <w:szCs w:val="24"/>
        </w:rPr>
        <w:t xml:space="preserve"> within range. </w:t>
      </w:r>
    </w:p>
    <w:p w14:paraId="56B1B6E2" w14:textId="4F4D15E5" w:rsidR="00DC0E16" w:rsidRPr="0079078E" w:rsidRDefault="0079078E" w:rsidP="00DC0E1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5</w:t>
      </w:r>
    </w:p>
    <w:p w14:paraId="786499CA" w14:textId="5275AB1B" w:rsidR="00DC0E16" w:rsidRPr="005D43CB" w:rsidRDefault="00785BD9" w:rsidP="00785BD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Delta </w:t>
      </w:r>
      <w:r w:rsidR="007070AD">
        <w:rPr>
          <w:rFonts w:ascii="Times New Roman" w:hAnsi="Times New Roman" w:cs="Times New Roman"/>
          <w:sz w:val="24"/>
          <w:szCs w:val="24"/>
          <w:lang w:val="en-US"/>
        </w:rPr>
        <w:t xml:space="preserve">airlines </w:t>
      </w:r>
      <w:r w:rsidR="007070AD" w:rsidRPr="00DC0E16">
        <w:rPr>
          <w:rFonts w:ascii="Times New Roman" w:hAnsi="Times New Roman" w:cs="Times New Roman"/>
          <w:sz w:val="24"/>
          <w:szCs w:val="24"/>
        </w:rPr>
        <w:t>has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Cash and </w:t>
      </w:r>
      <w:r w:rsidR="007F1D1A" w:rsidRPr="00DC0E16">
        <w:rPr>
          <w:rFonts w:ascii="Times New Roman" w:hAnsi="Times New Roman" w:cs="Times New Roman"/>
          <w:sz w:val="24"/>
          <w:szCs w:val="24"/>
        </w:rPr>
        <w:t>short-term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investments mostly. To my understanding, </w:t>
      </w:r>
      <w:r w:rsidR="007070AD">
        <w:rPr>
          <w:rFonts w:ascii="Times New Roman" w:hAnsi="Times New Roman" w:cs="Times New Roman"/>
          <w:sz w:val="24"/>
          <w:szCs w:val="24"/>
          <w:lang w:val="en-US"/>
        </w:rPr>
        <w:t>Delta Airlines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corporate securities consist primarily of </w:t>
      </w:r>
      <w:r w:rsidR="00104584">
        <w:rPr>
          <w:rFonts w:ascii="Times New Roman" w:hAnsi="Times New Roman" w:cs="Times New Roman"/>
          <w:sz w:val="24"/>
          <w:szCs w:val="24"/>
          <w:lang w:val="en-US"/>
        </w:rPr>
        <w:t>financial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paper, certificates </w:t>
      </w:r>
      <w:r w:rsidR="00104584">
        <w:rPr>
          <w:rFonts w:ascii="Times New Roman" w:hAnsi="Times New Roman" w:cs="Times New Roman"/>
          <w:sz w:val="24"/>
          <w:szCs w:val="24"/>
          <w:lang w:val="en-US"/>
        </w:rPr>
        <w:t xml:space="preserve">approving the </w:t>
      </w:r>
      <w:r w:rsidR="00674E40">
        <w:rPr>
          <w:rFonts w:ascii="Times New Roman" w:hAnsi="Times New Roman" w:cs="Times New Roman"/>
          <w:sz w:val="24"/>
          <w:szCs w:val="24"/>
          <w:lang w:val="en-US"/>
        </w:rPr>
        <w:t>airlines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deposit, time deposits, and corporate </w:t>
      </w:r>
      <w:r w:rsidR="00674E40">
        <w:rPr>
          <w:rFonts w:ascii="Times New Roman" w:hAnsi="Times New Roman" w:cs="Times New Roman"/>
          <w:sz w:val="24"/>
          <w:szCs w:val="24"/>
          <w:lang w:val="en-US"/>
        </w:rPr>
        <w:t>loans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securities. Foreign securities </w:t>
      </w:r>
      <w:r w:rsidR="005D43CB">
        <w:rPr>
          <w:rFonts w:ascii="Times New Roman" w:hAnsi="Times New Roman" w:cs="Times New Roman"/>
          <w:sz w:val="24"/>
          <w:szCs w:val="24"/>
          <w:lang w:val="en-US"/>
        </w:rPr>
        <w:t>have the similar papers such as time deposits and certificate deposits from foreign companies.</w:t>
      </w:r>
    </w:p>
    <w:p w14:paraId="466CD830" w14:textId="1DFFD8AF" w:rsidR="00DC0E16" w:rsidRPr="0079078E" w:rsidRDefault="0079078E" w:rsidP="00DC0E1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6</w:t>
      </w:r>
    </w:p>
    <w:p w14:paraId="58AE8260" w14:textId="505D8822" w:rsidR="00DC0E16" w:rsidRDefault="00785BD9" w:rsidP="00785BD9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Delta Airline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investments in available-for-sale securities are reported at fair </w:t>
      </w:r>
      <w:r w:rsidR="007F1D1A" w:rsidRPr="00DC0E16">
        <w:rPr>
          <w:rFonts w:ascii="Times New Roman" w:hAnsi="Times New Roman" w:cs="Times New Roman"/>
          <w:sz w:val="24"/>
          <w:szCs w:val="24"/>
        </w:rPr>
        <w:t>value. Trading</w:t>
      </w:r>
      <w:r w:rsidR="00DC0E16" w:rsidRPr="00DC0E16">
        <w:rPr>
          <w:rFonts w:ascii="Times New Roman" w:hAnsi="Times New Roman" w:cs="Times New Roman"/>
          <w:sz w:val="24"/>
          <w:szCs w:val="24"/>
        </w:rPr>
        <w:t xml:space="preserve"> investments are reported as a component of shareholders equity. </w:t>
      </w:r>
    </w:p>
    <w:p w14:paraId="39CC8E04" w14:textId="64C14517" w:rsidR="00A66342" w:rsidRDefault="00A66342">
      <w:pPr>
        <w:rPr>
          <w:rFonts w:ascii="Times New Roman" w:hAnsi="Times New Roman" w:cs="Times New Roman"/>
          <w:sz w:val="24"/>
          <w:szCs w:val="24"/>
        </w:rPr>
      </w:pPr>
    </w:p>
    <w:p w14:paraId="7B938B4A" w14:textId="64D0D86D" w:rsidR="00DC0E16" w:rsidRPr="00992BED" w:rsidRDefault="00A66342" w:rsidP="00A6634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92BED">
        <w:rPr>
          <w:rFonts w:ascii="Times New Roman" w:hAnsi="Times New Roman" w:cs="Times New Roman"/>
          <w:sz w:val="24"/>
          <w:szCs w:val="24"/>
          <w:lang w:val="en-US"/>
        </w:rPr>
        <w:t xml:space="preserve">References </w:t>
      </w:r>
    </w:p>
    <w:p w14:paraId="3B0BC08A" w14:textId="2F943BA7" w:rsidR="00992BED" w:rsidRDefault="00992BED" w:rsidP="00992BED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992BED">
        <w:rPr>
          <w:rFonts w:ascii="Times New Roman" w:hAnsi="Times New Roman" w:cs="Times New Roman"/>
          <w:sz w:val="24"/>
          <w:szCs w:val="24"/>
          <w:lang w:val="en-US"/>
        </w:rPr>
        <w:lastRenderedPageBreak/>
        <w:t>Macrotrends (2020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August 6). </w:t>
      </w:r>
      <w:r w:rsidRPr="00992BED">
        <w:rPr>
          <w:rFonts w:ascii="Times New Roman" w:hAnsi="Times New Roman" w:cs="Times New Roman"/>
          <w:sz w:val="24"/>
          <w:szCs w:val="24"/>
          <w:lang w:val="en-US"/>
        </w:rPr>
        <w:t>Delta Air Lines Market Cap 2006-2020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992BED">
        <w:rPr>
          <w:rFonts w:ascii="Times New Roman" w:hAnsi="Times New Roman" w:cs="Times New Roman"/>
          <w:sz w:val="24"/>
          <w:szCs w:val="24"/>
          <w:lang w:val="en-US"/>
        </w:rPr>
        <w:t>https://www.macrotrends.net/stocks/charts/DAL/delta-air-lines/market-cap</w:t>
      </w:r>
    </w:p>
    <w:p w14:paraId="08DAC4C0" w14:textId="11114736" w:rsidR="00992BED" w:rsidRPr="00992BED" w:rsidRDefault="00F41380" w:rsidP="00992BED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Yahoo Finance (2020, August 6). Delta Airlines </w:t>
      </w:r>
      <w:r w:rsidRPr="00F41380">
        <w:rPr>
          <w:rFonts w:ascii="Times New Roman" w:hAnsi="Times New Roman" w:cs="Times New Roman"/>
          <w:sz w:val="24"/>
          <w:szCs w:val="24"/>
          <w:lang w:val="en-US"/>
        </w:rPr>
        <w:t>https://finance.yahoo.com/quote/DAL?p=DAL&amp;.tsrc=fin-srch</w:t>
      </w:r>
    </w:p>
    <w:p w14:paraId="1865F2A8" w14:textId="70A2A8DC" w:rsidR="00DC0E16" w:rsidRPr="00DC0E16" w:rsidRDefault="00DC0E16" w:rsidP="00DC0E1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DC0E16" w:rsidRPr="00DC0E16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4BDD69" w14:textId="77777777" w:rsidR="007B13BC" w:rsidRDefault="007B13BC" w:rsidP="00DC0E16">
      <w:pPr>
        <w:spacing w:after="0" w:line="240" w:lineRule="auto"/>
      </w:pPr>
      <w:r>
        <w:separator/>
      </w:r>
    </w:p>
  </w:endnote>
  <w:endnote w:type="continuationSeparator" w:id="0">
    <w:p w14:paraId="4CF380A6" w14:textId="77777777" w:rsidR="007B13BC" w:rsidRDefault="007B13BC" w:rsidP="00DC0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45403" w14:textId="77777777" w:rsidR="007B13BC" w:rsidRDefault="007B13BC" w:rsidP="00DC0E16">
      <w:pPr>
        <w:spacing w:after="0" w:line="240" w:lineRule="auto"/>
      </w:pPr>
      <w:r>
        <w:separator/>
      </w:r>
    </w:p>
  </w:footnote>
  <w:footnote w:type="continuationSeparator" w:id="0">
    <w:p w14:paraId="5B7ECDF1" w14:textId="77777777" w:rsidR="007B13BC" w:rsidRDefault="007B13BC" w:rsidP="00DC0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62526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C53B3D" w14:textId="75A3AE16" w:rsidR="00DC0E16" w:rsidRDefault="00DC0E1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327E5A" w14:textId="77777777" w:rsidR="00DC0E16" w:rsidRDefault="00DC0E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E16"/>
    <w:rsid w:val="00005FAE"/>
    <w:rsid w:val="0005792F"/>
    <w:rsid w:val="00104584"/>
    <w:rsid w:val="00120D45"/>
    <w:rsid w:val="001F2D6C"/>
    <w:rsid w:val="002D6BA2"/>
    <w:rsid w:val="003B4515"/>
    <w:rsid w:val="003D6834"/>
    <w:rsid w:val="004018BB"/>
    <w:rsid w:val="00565CD2"/>
    <w:rsid w:val="005D43CB"/>
    <w:rsid w:val="00674E40"/>
    <w:rsid w:val="007070AD"/>
    <w:rsid w:val="00785BD9"/>
    <w:rsid w:val="0079078E"/>
    <w:rsid w:val="007B13BC"/>
    <w:rsid w:val="007C3A44"/>
    <w:rsid w:val="007F1D1A"/>
    <w:rsid w:val="008E35EF"/>
    <w:rsid w:val="00992BED"/>
    <w:rsid w:val="009F5427"/>
    <w:rsid w:val="00A66342"/>
    <w:rsid w:val="00A709A9"/>
    <w:rsid w:val="00A9553A"/>
    <w:rsid w:val="00B17CC4"/>
    <w:rsid w:val="00B76096"/>
    <w:rsid w:val="00DC0E16"/>
    <w:rsid w:val="00E25BE0"/>
    <w:rsid w:val="00E54047"/>
    <w:rsid w:val="00F41380"/>
    <w:rsid w:val="00F8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639C4"/>
  <w15:chartTrackingRefBased/>
  <w15:docId w15:val="{44D88D97-C4CC-4DB0-94B3-EAD71189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E16"/>
  </w:style>
  <w:style w:type="paragraph" w:styleId="Footer">
    <w:name w:val="footer"/>
    <w:basedOn w:val="Normal"/>
    <w:link w:val="FooterChar"/>
    <w:uiPriority w:val="99"/>
    <w:unhideWhenUsed/>
    <w:rsid w:val="00DC0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E16"/>
  </w:style>
  <w:style w:type="character" w:styleId="Hyperlink">
    <w:name w:val="Hyperlink"/>
    <w:basedOn w:val="DefaultParagraphFont"/>
    <w:uiPriority w:val="99"/>
    <w:unhideWhenUsed/>
    <w:rsid w:val="00A663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254716226303</cp:lastModifiedBy>
  <cp:revision>2</cp:revision>
  <dcterms:created xsi:type="dcterms:W3CDTF">2020-08-06T18:11:00Z</dcterms:created>
  <dcterms:modified xsi:type="dcterms:W3CDTF">2020-08-06T18:11:00Z</dcterms:modified>
</cp:coreProperties>
</file>